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D93" w:rsidRDefault="00511D93" w:rsidP="00511D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5707" w:rsidRDefault="00B25707" w:rsidP="00511D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8165358"/>
            <wp:effectExtent l="0" t="0" r="3175" b="7620"/>
            <wp:docPr id="1" name="Рисунок 1" descr="C:\Users\Хан\Pictures\2026-04-10_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Хан\Pictures\2026-04-10_00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25707" w:rsidRDefault="00B25707" w:rsidP="00511D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1D93" w:rsidRPr="0000429E" w:rsidRDefault="00511D93" w:rsidP="00511D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29E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511D93" w:rsidRPr="0000429E" w:rsidRDefault="00511D93" w:rsidP="00511D93">
      <w:pPr>
        <w:rPr>
          <w:rFonts w:ascii="Times New Roman" w:hAnsi="Times New Roman" w:cs="Times New Roman"/>
          <w:sz w:val="24"/>
          <w:szCs w:val="24"/>
        </w:rPr>
      </w:pPr>
      <w:r w:rsidRPr="0000429E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proofErr w:type="gramStart"/>
      <w:r w:rsidRPr="0000429E">
        <w:rPr>
          <w:rFonts w:ascii="Times New Roman" w:hAnsi="Times New Roman" w:cs="Times New Roman"/>
          <w:sz w:val="24"/>
          <w:szCs w:val="24"/>
        </w:rPr>
        <w:t xml:space="preserve">Адаптированная рабочая программа по химии для обучающихся с задержкой психического развития (далее – ЗПР) на уровне основного общего образования составлена в соответствии с Федеральным государственным образовательным стандартом основного общего образования (Приказ </w:t>
      </w:r>
      <w:proofErr w:type="spellStart"/>
      <w:r w:rsidRPr="0000429E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00429E">
        <w:rPr>
          <w:rFonts w:ascii="Times New Roman" w:hAnsi="Times New Roman" w:cs="Times New Roman"/>
          <w:sz w:val="24"/>
          <w:szCs w:val="24"/>
        </w:rPr>
        <w:t xml:space="preserve"> России от 31.05.2021 г. № 287, зарегистрирован Министерством юстиции Российской Федерации 05.07.2021 г., рег. номер 64101), Примерной адаптированной основной образовательной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00429E">
        <w:rPr>
          <w:rFonts w:ascii="Times New Roman" w:hAnsi="Times New Roman" w:cs="Times New Roman"/>
          <w:sz w:val="24"/>
          <w:szCs w:val="24"/>
        </w:rPr>
        <w:t>рограммой основного общего образования обучающихся с задержкой психического развития, Примерной</w:t>
      </w:r>
      <w:proofErr w:type="gramEnd"/>
      <w:r w:rsidRPr="000042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429E">
        <w:rPr>
          <w:rFonts w:ascii="Times New Roman" w:hAnsi="Times New Roman" w:cs="Times New Roman"/>
          <w:sz w:val="24"/>
          <w:szCs w:val="24"/>
        </w:rPr>
        <w:t>рабочей программы учебного предмета «Химия» (базовый уровень), Примерной программой воспитания обучающихся при получении основного общего образования, с учетом распределенных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содержания, представленных в Универсальном кодификаторе по химии, Концепции преподавания учебного предмета «Химия», в образовательных организациях РФ, реализующих основные общеобразовательные программы.</w:t>
      </w:r>
      <w:proofErr w:type="gramEnd"/>
    </w:p>
    <w:p w:rsidR="00511D93" w:rsidRPr="0000429E" w:rsidRDefault="00511D93" w:rsidP="00511D93">
      <w:pPr>
        <w:rPr>
          <w:rFonts w:ascii="Times New Roman" w:hAnsi="Times New Roman" w:cs="Times New Roman"/>
          <w:sz w:val="24"/>
          <w:szCs w:val="24"/>
        </w:rPr>
      </w:pPr>
      <w:r w:rsidRPr="0000429E">
        <w:rPr>
          <w:rFonts w:ascii="Times New Roman" w:hAnsi="Times New Roman" w:cs="Times New Roman"/>
          <w:sz w:val="24"/>
          <w:szCs w:val="24"/>
        </w:rPr>
        <w:t>Программа включает в себя основы неорганической и органической химии. Главной идеей программы является создание базового комплекса опорных знаний по химии, выраженных в форме, соответствующей возрасту обучающихся и их особым образовательным потребностям. В содержании данного курса представлены основополагающие химические теоретические знания, включающие изучение состава и строения веществ, зависимости их свойств от строения, прогнозирование свойств веществ, исследование закономерностей химических превращений и путей управления ими в целях получения веществ и материалов.</w:t>
      </w:r>
    </w:p>
    <w:p w:rsidR="00511D93" w:rsidRPr="0000429E" w:rsidRDefault="00511D93" w:rsidP="00511D93">
      <w:pPr>
        <w:rPr>
          <w:rFonts w:ascii="Times New Roman" w:hAnsi="Times New Roman" w:cs="Times New Roman"/>
          <w:sz w:val="24"/>
          <w:szCs w:val="24"/>
        </w:rPr>
      </w:pPr>
      <w:r w:rsidRPr="0000429E">
        <w:rPr>
          <w:rFonts w:ascii="Times New Roman" w:hAnsi="Times New Roman" w:cs="Times New Roman"/>
          <w:sz w:val="24"/>
          <w:szCs w:val="24"/>
        </w:rPr>
        <w:t xml:space="preserve">Реализация данной программы в процессе обучения позволит </w:t>
      </w:r>
      <w:proofErr w:type="gramStart"/>
      <w:r w:rsidRPr="0000429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00429E">
        <w:rPr>
          <w:rFonts w:ascii="Times New Roman" w:hAnsi="Times New Roman" w:cs="Times New Roman"/>
          <w:sz w:val="24"/>
          <w:szCs w:val="24"/>
        </w:rPr>
        <w:t xml:space="preserve"> с ЗПР усвоить ключевые химические компетенции и понять роль и значение химии среди других наук о природе. </w:t>
      </w:r>
      <w:proofErr w:type="gramStart"/>
      <w:r w:rsidRPr="0000429E">
        <w:rPr>
          <w:rFonts w:ascii="Times New Roman" w:hAnsi="Times New Roman" w:cs="Times New Roman"/>
          <w:sz w:val="24"/>
          <w:szCs w:val="24"/>
        </w:rPr>
        <w:t xml:space="preserve">Изучение химии способствует формированию у обучающихся научного мировоззрения, освоению общенаучных методов (наблюдение, измерение, эксперимент, моделирование), освоению практического применения научных знаний, основанного на </w:t>
      </w:r>
      <w:proofErr w:type="spellStart"/>
      <w:r w:rsidRPr="0000429E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00429E">
        <w:rPr>
          <w:rFonts w:ascii="Times New Roman" w:hAnsi="Times New Roman" w:cs="Times New Roman"/>
          <w:sz w:val="24"/>
          <w:szCs w:val="24"/>
        </w:rPr>
        <w:t xml:space="preserve"> связях с предметами «Окружающий мир», «Физика», «Биология», «География», «Математика» и формирует компетенции, необходимые для продолжения образования в области естественных наук.</w:t>
      </w:r>
      <w:proofErr w:type="gramEnd"/>
      <w:r w:rsidRPr="000042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429E">
        <w:rPr>
          <w:rFonts w:ascii="Times New Roman" w:hAnsi="Times New Roman" w:cs="Times New Roman"/>
          <w:sz w:val="24"/>
          <w:szCs w:val="24"/>
        </w:rPr>
        <w:t>Изучение химии способствует развитию у обучающихся с ЗПР пространственного воображения, функциональной грамотности, умения воспринимать и критически анализировать информацию, представленную в различных формах.</w:t>
      </w:r>
      <w:proofErr w:type="gramEnd"/>
      <w:r w:rsidRPr="0000429E">
        <w:rPr>
          <w:rFonts w:ascii="Times New Roman" w:hAnsi="Times New Roman" w:cs="Times New Roman"/>
          <w:sz w:val="24"/>
          <w:szCs w:val="24"/>
        </w:rPr>
        <w:t xml:space="preserve"> Значимость предмета для развития жизненной компетенции обучающихся с ЗПР заключается в усвоении основы химических знаний, необходимых для повседневной жизни; навыков здорового и безопасного для человека и окружающей его среды образа жизни; формировании экологической культуры.</w:t>
      </w:r>
    </w:p>
    <w:p w:rsidR="00456640" w:rsidRDefault="00511D93" w:rsidP="00511D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0429E">
        <w:rPr>
          <w:rFonts w:ascii="Times New Roman" w:hAnsi="Times New Roman" w:cs="Times New Roman"/>
          <w:sz w:val="24"/>
          <w:szCs w:val="24"/>
        </w:rPr>
        <w:t xml:space="preserve">Программа отражает содержание обучения предмету «Химия» с учетом особых образовательных потребностей обучающихся с ЗПР. Овладение учебным предметом «Химия» представляет определенную трудность </w:t>
      </w:r>
      <w:proofErr w:type="gramStart"/>
      <w:r w:rsidRPr="0000429E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00429E">
        <w:rPr>
          <w:rFonts w:ascii="Times New Roman" w:hAnsi="Times New Roman" w:cs="Times New Roman"/>
          <w:sz w:val="24"/>
          <w:szCs w:val="24"/>
        </w:rPr>
        <w:t xml:space="preserve"> обучающихся с ЗПР. Это связано с особенностями мыслительной деятельности, периодическими колебаниями внимания, малым объемом памяти, недостаточностью общего запаса знаний, пониженным познавательным интересом и низким уровнем речевого развития. При изучении химии </w:t>
      </w:r>
      <w:r w:rsidRPr="0000429E">
        <w:rPr>
          <w:rFonts w:ascii="Times New Roman" w:hAnsi="Times New Roman" w:cs="Times New Roman"/>
          <w:sz w:val="24"/>
          <w:szCs w:val="24"/>
        </w:rPr>
        <w:lastRenderedPageBreak/>
        <w:t xml:space="preserve">необходимо осуществлять взаимодействие на </w:t>
      </w:r>
      <w:proofErr w:type="spellStart"/>
      <w:r w:rsidRPr="0000429E">
        <w:rPr>
          <w:rFonts w:ascii="Times New Roman" w:hAnsi="Times New Roman" w:cs="Times New Roman"/>
          <w:sz w:val="24"/>
          <w:szCs w:val="24"/>
        </w:rPr>
        <w:t>полисенсорной</w:t>
      </w:r>
      <w:proofErr w:type="spellEnd"/>
      <w:r w:rsidRPr="0000429E">
        <w:rPr>
          <w:rFonts w:ascii="Times New Roman" w:hAnsi="Times New Roman" w:cs="Times New Roman"/>
          <w:sz w:val="24"/>
          <w:szCs w:val="24"/>
        </w:rPr>
        <w:t xml:space="preserve"> основе. Теоретический материал рекомендуется изучать в процессе практической деятельности. Возможно выделение отдельных уроков на решение задач в связи со сложностью анализа текста </w:t>
      </w:r>
      <w:proofErr w:type="gramStart"/>
      <w:r w:rsidRPr="0000429E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00429E">
        <w:rPr>
          <w:rFonts w:ascii="Times New Roman" w:hAnsi="Times New Roman" w:cs="Times New Roman"/>
          <w:sz w:val="24"/>
          <w:szCs w:val="24"/>
        </w:rPr>
        <w:t xml:space="preserve"> с ЗПР.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</w:t>
      </w:r>
      <w:proofErr w:type="gramStart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</w:t>
      </w:r>
      <w:proofErr w:type="gramEnd"/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изучении химии на уровне основного общего образования </w:t>
      </w:r>
      <w:proofErr w:type="gramStart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важное значение</w:t>
      </w:r>
      <w:proofErr w:type="gramEnd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приобрели такие цели, как: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обеспечение условий, способствующих приобретению </w:t>
      </w:r>
      <w:proofErr w:type="gramStart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формирование общей функциональной и </w:t>
      </w:r>
      <w:proofErr w:type="gramStart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естественно-научной</w:t>
      </w:r>
      <w:proofErr w:type="gramEnd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неделю).</w:t>
      </w:r>
    </w:p>
    <w:p w:rsidR="00511D93" w:rsidRPr="00511D93" w:rsidRDefault="00511D93" w:rsidP="00511D9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11D9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Раздел 1: «Введение</w:t>
      </w:r>
      <w:r w:rsidRPr="00511D9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. </w:t>
      </w:r>
      <w:r w:rsidRPr="00511D9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Повторение и обобщение сведений по курсу 8 класса. Химические реакции» - 6 часов. </w:t>
      </w:r>
    </w:p>
    <w:p w:rsidR="00511D93" w:rsidRPr="00511D93" w:rsidRDefault="00511D93" w:rsidP="00511D9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11D9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Раздел 2: «Химические реакции в растворах» - 9 часов. </w:t>
      </w:r>
    </w:p>
    <w:p w:rsidR="00511D93" w:rsidRPr="00511D93" w:rsidRDefault="00511D93" w:rsidP="00511D9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11D9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Раздел 3: «Неметаллы и их соединения» - 27 часов. </w:t>
      </w:r>
    </w:p>
    <w:p w:rsidR="00511D93" w:rsidRPr="00511D93" w:rsidRDefault="00511D93" w:rsidP="00511D9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11D9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Раздел 4: «Металлы и их соединения» - 17 часов. </w:t>
      </w:r>
    </w:p>
    <w:p w:rsidR="00511D93" w:rsidRPr="00511D93" w:rsidRDefault="00511D93" w:rsidP="00511D9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11D9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</w:t>
      </w:r>
      <w:proofErr w:type="gramStart"/>
      <w:r w:rsidRPr="00511D9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Раздел 5                 «Химия и окружающая среда)» </w:t>
      </w:r>
      <w:proofErr w:type="gramEnd"/>
    </w:p>
    <w:p w:rsidR="00511D93" w:rsidRPr="00511D93" w:rsidRDefault="00511D93" w:rsidP="00051DC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11D9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«Обобщение знаний по химии за курс основной школы. Подготовка к Основному </w:t>
      </w:r>
      <w:proofErr w:type="spellStart"/>
      <w:r w:rsidRPr="00511D9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государственому</w:t>
      </w:r>
      <w:proofErr w:type="spellEnd"/>
      <w:r w:rsidRPr="00511D9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экзамену (ОГЭ) » - 9 часов. </w:t>
      </w:r>
    </w:p>
    <w:p w:rsidR="00511D93" w:rsidRPr="00511D93" w:rsidRDefault="00511D93" w:rsidP="00511D9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511D9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ПЛАНИРУЕМЫЕ РЕЗУЛЬТАТЫ ОСВОЕНИЯ ПРОГРАММЫ ПО ХИМИИ НА УРОВНЕ ОСНОВНОГО ОБЩЕГО ОБРАЗОВАНИЯ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511D9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ЛИЧНОСТНЫЕ РЕЗУЛЬТАТЫ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</w:t>
      </w:r>
      <w:proofErr w:type="gramStart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1)патриотического воспитания</w:t>
      </w: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2)гражданского воспитания: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представления о социальных нормах и правилах межличностных отношений в коллективе, коммуникативной компетентности в общественно полезной, учебно-исследовательской,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</w:t>
      </w:r>
      <w:proofErr w:type="gramEnd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норм с учётом осознания последствий поступков;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3)ценности научного познания</w:t>
      </w: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4)формирования культуры здоровья</w:t>
      </w: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5)трудового воспитания: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  <w:proofErr w:type="gramEnd"/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6)экологического воспитания: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составе </w:t>
      </w:r>
      <w:proofErr w:type="spellStart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</w:t>
      </w:r>
      <w:proofErr w:type="gramEnd"/>
    </w:p>
    <w:p w:rsidR="00511D93" w:rsidRPr="00511D93" w:rsidRDefault="00511D93" w:rsidP="00511D9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универсальные учебные действия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Базовые логические действия: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  <w:proofErr w:type="gramEnd"/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применять в процессе познания понятия (предметные и </w:t>
      </w:r>
      <w:proofErr w:type="spellStart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</w:t>
      </w:r>
      <w:proofErr w:type="gramEnd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изучаемых процессах и явлениях.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Базовые исследовательские действия</w:t>
      </w: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информацией: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  <w:proofErr w:type="gramEnd"/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универсальные учебные действия: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представлять полученные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D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универсальные учебные действия:</w:t>
      </w:r>
    </w:p>
    <w:p w:rsidR="00511D93" w:rsidRPr="00511D93" w:rsidRDefault="00511D93" w:rsidP="00511D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11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контексты, предлагаемые в условии заданий.</w:t>
      </w:r>
      <w:proofErr w:type="gramEnd"/>
    </w:p>
    <w:p w:rsidR="00511D93" w:rsidRDefault="00511D93" w:rsidP="00511D93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ПРЕДМЕТНЫЕ РЕЗУЛЬТАТЫ</w:t>
      </w:r>
    </w:p>
    <w:p w:rsidR="00511D93" w:rsidRDefault="00511D93" w:rsidP="00511D93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>
        <w:rPr>
          <w:color w:val="000000"/>
        </w:rPr>
        <w:t xml:space="preserve">В составе предметных результатов по освоению обязательного содержания, установленного данной федеральной рабочей программой, выделяют: освоенные </w:t>
      </w:r>
      <w:r>
        <w:rPr>
          <w:color w:val="000000"/>
        </w:rPr>
        <w:lastRenderedPageBreak/>
        <w:t>обучающимися научные знания, умения и способы 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</w:t>
      </w:r>
      <w:proofErr w:type="gramEnd"/>
    </w:p>
    <w:p w:rsidR="00511D93" w:rsidRDefault="00511D93" w:rsidP="00511D93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К концу обучения в</w:t>
      </w:r>
      <w:r>
        <w:rPr>
          <w:b/>
          <w:bCs/>
          <w:color w:val="000000"/>
        </w:rPr>
        <w:t> 9 классе</w:t>
      </w:r>
      <w:r>
        <w:rPr>
          <w:color w:val="000000"/>
        </w:rPr>
        <w:t xml:space="preserve"> предметные результаты на базовом уровне должны отражать </w:t>
      </w:r>
      <w:proofErr w:type="spellStart"/>
      <w:r>
        <w:rPr>
          <w:color w:val="000000"/>
        </w:rPr>
        <w:t>сформированность</w:t>
      </w:r>
      <w:proofErr w:type="spellEnd"/>
      <w:r>
        <w:rPr>
          <w:color w:val="000000"/>
        </w:rPr>
        <w:t xml:space="preserve"> у обучающихся умений:</w:t>
      </w:r>
    </w:p>
    <w:p w:rsidR="00511D93" w:rsidRDefault="00511D93" w:rsidP="00511D93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>
        <w:rPr>
          <w:color w:val="000000"/>
        </w:rP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</w:t>
      </w:r>
      <w:proofErr w:type="spellStart"/>
      <w:r>
        <w:rPr>
          <w:color w:val="000000"/>
        </w:rPr>
        <w:t>электроотрицательность</w:t>
      </w:r>
      <w:proofErr w:type="spellEnd"/>
      <w:r>
        <w:rPr>
          <w:color w:val="000000"/>
        </w:rPr>
        <w:t xml:space="preserve">, степень окисления, химическая реакция, химическая связь, тепловой эффект реакции, моль, молярный объём, раствор, электролиты, </w:t>
      </w:r>
      <w:proofErr w:type="spellStart"/>
      <w:r>
        <w:rPr>
          <w:color w:val="000000"/>
        </w:rPr>
        <w:t>неэлектролиты</w:t>
      </w:r>
      <w:proofErr w:type="spellEnd"/>
      <w:r>
        <w:rPr>
          <w:color w:val="000000"/>
        </w:rPr>
        <w:t xml:space="preserve">, электролитическая диссоциация, реакции ионного обмена, катализатор, химическое равновесие, обратимые и необратимые реакции, </w:t>
      </w:r>
      <w:proofErr w:type="spellStart"/>
      <w:r>
        <w:rPr>
          <w:color w:val="000000"/>
        </w:rPr>
        <w:t>окислительно</w:t>
      </w:r>
      <w:proofErr w:type="spellEnd"/>
      <w:r>
        <w:rPr>
          <w:color w:val="000000"/>
        </w:rPr>
        <w:t>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</w:t>
      </w:r>
      <w:proofErr w:type="gramEnd"/>
      <w:r>
        <w:rPr>
          <w:color w:val="000000"/>
        </w:rPr>
        <w:t xml:space="preserve"> решётка, коррозия металлов, сплавы, скорость химической реакции, предельно допустимая концентрация ПДК вещества;</w:t>
      </w:r>
    </w:p>
    <w:p w:rsidR="00511D93" w:rsidRDefault="00511D93" w:rsidP="00511D93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511D93" w:rsidRDefault="00511D93" w:rsidP="00511D93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использовать химическую символику для составления формул веществ и уравнений химических реакций;</w:t>
      </w:r>
    </w:p>
    <w:p w:rsidR="00511D93" w:rsidRDefault="00511D93" w:rsidP="00511D93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:rsidR="00511D93" w:rsidRDefault="00511D93" w:rsidP="00511D93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>
        <w:rPr>
          <w:color w:val="000000"/>
        </w:rPr>
        <w:t>раскрывать смысл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</w:t>
      </w:r>
      <w:proofErr w:type="gramEnd"/>
      <w:r>
        <w:rPr>
          <w:color w:val="000000"/>
        </w:rPr>
        <w:t>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:rsidR="00511D93" w:rsidRDefault="00511D93" w:rsidP="00511D93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:rsidR="00511D93" w:rsidRDefault="00511D93" w:rsidP="00511D93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:rsidR="00511D93" w:rsidRDefault="00511D93" w:rsidP="00511D93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составлять уравнения электролитической диссоциации кислот, щелочей и солей, полные и сокращённые уравнения реакций ионного обмена, уравнения реакций, подтверждающих существование генетической связи между веществами различных классов;</w:t>
      </w:r>
    </w:p>
    <w:p w:rsidR="00511D93" w:rsidRDefault="00511D93" w:rsidP="00511D93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раскрывать сущность </w:t>
      </w:r>
      <w:proofErr w:type="spellStart"/>
      <w:r>
        <w:rPr>
          <w:color w:val="000000"/>
        </w:rPr>
        <w:t>окислительно</w:t>
      </w:r>
      <w:proofErr w:type="spellEnd"/>
      <w:r>
        <w:rPr>
          <w:color w:val="000000"/>
        </w:rPr>
        <w:t>-восстановительных реакций посредством составления электронного баланса этих реакций;</w:t>
      </w:r>
    </w:p>
    <w:p w:rsidR="00511D93" w:rsidRDefault="00511D93" w:rsidP="00511D93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lastRenderedPageBreak/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511D93" w:rsidRDefault="00511D93" w:rsidP="00511D93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511D93" w:rsidRDefault="00511D93" w:rsidP="00511D93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511D93" w:rsidRDefault="00511D93" w:rsidP="00511D93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проводить реакции, подтверждающие качественный состав различных веществ: распознавать опытным путём хлори</w:t>
      </w:r>
      <w:proofErr w:type="gramStart"/>
      <w:r>
        <w:rPr>
          <w:color w:val="000000"/>
        </w:rPr>
        <w:t>д-</w:t>
      </w:r>
      <w:proofErr w:type="gramEnd"/>
      <w:r>
        <w:rPr>
          <w:color w:val="000000"/>
        </w:rPr>
        <w:t>,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:rsidR="00511D93" w:rsidRDefault="00511D93" w:rsidP="00511D93">
      <w:pPr>
        <w:pStyle w:val="a7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>
        <w:rPr>
          <w:color w:val="000000"/>
        </w:rPr>
        <w:t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</w:t>
      </w:r>
      <w:proofErr w:type="gramEnd"/>
    </w:p>
    <w:p w:rsidR="00511D93" w:rsidRDefault="00511D93" w:rsidP="00511D93"/>
    <w:p w:rsidR="00511D93" w:rsidRPr="00511D93" w:rsidRDefault="00511D93" w:rsidP="00511D93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511D9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Тематическое планирование  9 класс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67"/>
        <w:gridCol w:w="7"/>
        <w:gridCol w:w="4197"/>
        <w:gridCol w:w="6"/>
        <w:gridCol w:w="1258"/>
        <w:gridCol w:w="25"/>
        <w:gridCol w:w="1264"/>
        <w:gridCol w:w="1037"/>
        <w:gridCol w:w="1210"/>
      </w:tblGrid>
      <w:tr w:rsidR="00511D93" w:rsidRPr="00511D93" w:rsidTr="00C36430">
        <w:trPr>
          <w:trHeight w:val="330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93" w:rsidRPr="00511D93" w:rsidRDefault="00511D93" w:rsidP="00511D93">
            <w:pPr>
              <w:spacing w:after="200" w:line="276" w:lineRule="auto"/>
              <w:ind w:left="108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ind w:left="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proofErr w:type="spellStart"/>
            <w:r w:rsidRPr="00511D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прогрммы</w:t>
            </w:r>
            <w:proofErr w:type="spellEnd"/>
          </w:p>
        </w:tc>
        <w:tc>
          <w:tcPr>
            <w:tcW w:w="55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ind w:left="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</w:p>
        </w:tc>
      </w:tr>
      <w:tr w:rsidR="00511D93" w:rsidRPr="00511D93" w:rsidTr="00C36430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D93" w:rsidRPr="00511D93" w:rsidRDefault="00511D93" w:rsidP="00511D93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D93" w:rsidRPr="00511D93" w:rsidRDefault="00511D93" w:rsidP="00511D93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Общее 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511D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Start"/>
            <w:r w:rsidRPr="00511D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.р</w:t>
            </w:r>
            <w:proofErr w:type="gramEnd"/>
            <w:r w:rsidRPr="00511D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аб</w:t>
            </w:r>
            <w:proofErr w:type="spellEnd"/>
            <w:r w:rsidRPr="00511D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Лаб. раб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Контр. </w:t>
            </w:r>
          </w:p>
        </w:tc>
      </w:tr>
      <w:tr w:rsidR="00511D93" w:rsidRPr="00511D93" w:rsidTr="00C36430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987"/>
            </w:tblGrid>
            <w:tr w:rsidR="00511D93" w:rsidRPr="00511D93" w:rsidTr="00C36430">
              <w:trPr>
                <w:trHeight w:val="524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511D93" w:rsidRPr="00511D93" w:rsidRDefault="00511D93" w:rsidP="00511D9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3"/>
                      <w:szCs w:val="23"/>
                    </w:rPr>
                  </w:pPr>
                  <w:r w:rsidRPr="00511D93">
                    <w:rPr>
                      <w:rFonts w:ascii="Times New Roman" w:eastAsia="Calibri" w:hAnsi="Times New Roman" w:cs="Times New Roman"/>
                      <w:color w:val="000000"/>
                      <w:sz w:val="23"/>
                      <w:szCs w:val="23"/>
                    </w:rPr>
                    <w:t xml:space="preserve">Повторение и обобщение сведений по курсу 8 класса. Химические реакции </w:t>
                  </w:r>
                </w:p>
              </w:tc>
            </w:tr>
          </w:tbl>
          <w:p w:rsidR="00511D93" w:rsidRPr="00511D93" w:rsidRDefault="00511D93" w:rsidP="00511D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511D93" w:rsidRPr="00511D93" w:rsidTr="00C36430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93" w:rsidRPr="00511D93" w:rsidRDefault="00511D93" w:rsidP="00511D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511D93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Химические реакции в растворах. </w:t>
            </w:r>
          </w:p>
          <w:p w:rsidR="00511D93" w:rsidRPr="00511D93" w:rsidRDefault="00511D93" w:rsidP="00511D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11D93" w:rsidRPr="00511D93" w:rsidTr="00C36430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93" w:rsidRPr="00511D93" w:rsidRDefault="00511D93" w:rsidP="00511D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511D93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Неметаллы и их соединения. </w:t>
            </w:r>
          </w:p>
          <w:p w:rsidR="00511D93" w:rsidRPr="00511D93" w:rsidRDefault="00511D93" w:rsidP="00511D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511D93" w:rsidRPr="00511D93" w:rsidTr="00C36430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93" w:rsidRPr="00511D93" w:rsidRDefault="00511D93" w:rsidP="00511D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511D93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Металлы и их соединения. </w:t>
            </w:r>
          </w:p>
          <w:p w:rsidR="00511D93" w:rsidRPr="00511D93" w:rsidRDefault="00511D93" w:rsidP="00511D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511D93" w:rsidRPr="00511D93" w:rsidTr="00C36430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93" w:rsidRPr="00511D93" w:rsidRDefault="00511D93" w:rsidP="00511D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511D93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Химия и окружающая среда. </w:t>
            </w:r>
          </w:p>
          <w:p w:rsidR="00511D93" w:rsidRPr="00511D93" w:rsidRDefault="00511D93" w:rsidP="00511D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511D93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Обобщение знаний по химии за курс основной школы. Подготовка к Основному государственному экзамену (ОГЭ). </w:t>
            </w:r>
          </w:p>
          <w:p w:rsidR="00511D93" w:rsidRPr="00511D93" w:rsidRDefault="00511D93" w:rsidP="00511D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11D93" w:rsidRPr="00511D93" w:rsidTr="00C36430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D93" w:rsidRPr="00511D93" w:rsidRDefault="00511D93" w:rsidP="00511D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511D93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 xml:space="preserve">Всего: </w:t>
            </w:r>
          </w:p>
          <w:p w:rsidR="00511D93" w:rsidRPr="00511D93" w:rsidRDefault="00511D93" w:rsidP="00511D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3"/>
                <w:szCs w:val="23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D93" w:rsidRPr="00511D93" w:rsidRDefault="00511D93" w:rsidP="00511D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1D9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511D93" w:rsidRPr="00511D93" w:rsidRDefault="00511D93" w:rsidP="00511D93">
      <w:pPr>
        <w:rPr>
          <w:rFonts w:ascii="Times New Roman" w:eastAsia="Calibri" w:hAnsi="Times New Roman" w:cs="Times New Roman"/>
          <w:color w:val="000000"/>
          <w:sz w:val="23"/>
          <w:szCs w:val="23"/>
        </w:rPr>
      </w:pPr>
    </w:p>
    <w:p w:rsidR="00511D93" w:rsidRDefault="00511D93" w:rsidP="00511D93"/>
    <w:sectPr w:rsidR="00511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946" w:rsidRDefault="00FC6946" w:rsidP="00511D93">
      <w:pPr>
        <w:spacing w:after="0" w:line="240" w:lineRule="auto"/>
      </w:pPr>
      <w:r>
        <w:separator/>
      </w:r>
    </w:p>
  </w:endnote>
  <w:endnote w:type="continuationSeparator" w:id="0">
    <w:p w:rsidR="00FC6946" w:rsidRDefault="00FC6946" w:rsidP="00511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946" w:rsidRDefault="00FC6946" w:rsidP="00511D93">
      <w:pPr>
        <w:spacing w:after="0" w:line="240" w:lineRule="auto"/>
      </w:pPr>
      <w:r>
        <w:separator/>
      </w:r>
    </w:p>
  </w:footnote>
  <w:footnote w:type="continuationSeparator" w:id="0">
    <w:p w:rsidR="00FC6946" w:rsidRDefault="00FC6946" w:rsidP="00511D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82319"/>
    <w:multiLevelType w:val="multilevel"/>
    <w:tmpl w:val="76EA4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D93"/>
    <w:rsid w:val="00051DC1"/>
    <w:rsid w:val="00456640"/>
    <w:rsid w:val="00511D93"/>
    <w:rsid w:val="00B25707"/>
    <w:rsid w:val="00FC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D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1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1D93"/>
  </w:style>
  <w:style w:type="paragraph" w:styleId="a5">
    <w:name w:val="footer"/>
    <w:basedOn w:val="a"/>
    <w:link w:val="a6"/>
    <w:uiPriority w:val="99"/>
    <w:unhideWhenUsed/>
    <w:rsid w:val="00511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1D93"/>
  </w:style>
  <w:style w:type="paragraph" w:styleId="a7">
    <w:name w:val="Normal (Web)"/>
    <w:basedOn w:val="a"/>
    <w:uiPriority w:val="99"/>
    <w:semiHidden/>
    <w:unhideWhenUsed/>
    <w:rsid w:val="00511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11D9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25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57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D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1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1D93"/>
  </w:style>
  <w:style w:type="paragraph" w:styleId="a5">
    <w:name w:val="footer"/>
    <w:basedOn w:val="a"/>
    <w:link w:val="a6"/>
    <w:uiPriority w:val="99"/>
    <w:unhideWhenUsed/>
    <w:rsid w:val="00511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1D93"/>
  </w:style>
  <w:style w:type="paragraph" w:styleId="a7">
    <w:name w:val="Normal (Web)"/>
    <w:basedOn w:val="a"/>
    <w:uiPriority w:val="99"/>
    <w:semiHidden/>
    <w:unhideWhenUsed/>
    <w:rsid w:val="00511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11D9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25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57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2995</Words>
  <Characters>17073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</dc:creator>
  <cp:lastModifiedBy>Хан</cp:lastModifiedBy>
  <cp:revision>2</cp:revision>
  <cp:lastPrinted>2026-02-03T09:41:00Z</cp:lastPrinted>
  <dcterms:created xsi:type="dcterms:W3CDTF">2026-02-03T09:19:00Z</dcterms:created>
  <dcterms:modified xsi:type="dcterms:W3CDTF">2026-04-10T06:24:00Z</dcterms:modified>
</cp:coreProperties>
</file>